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7264B" w14:textId="77777777" w:rsidR="00FD3441" w:rsidRDefault="00000000" w:rsidP="00FD3441"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黑体" w:hint="eastAsia"/>
          <w:snapToGrid w:val="0"/>
          <w:color w:val="000000"/>
          <w:kern w:val="0"/>
          <w:sz w:val="32"/>
          <w:szCs w:val="32"/>
        </w:rPr>
        <w:t>4</w:t>
      </w:r>
      <w:r>
        <w:rPr>
          <w:rFonts w:eastAsia="黑体" w:hint="eastAsia"/>
          <w:snapToGrid w:val="0"/>
          <w:color w:val="000000"/>
          <w:kern w:val="0"/>
          <w:sz w:val="32"/>
          <w:szCs w:val="32"/>
        </w:rPr>
        <w:t>：</w:t>
      </w:r>
    </w:p>
    <w:p w14:paraId="7B94D6EC" w14:textId="77777777" w:rsidR="00FD3441" w:rsidRDefault="00FD3441" w:rsidP="00FD3441"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</w:p>
    <w:p w14:paraId="1806071C" w14:textId="52303DBF" w:rsidR="00FD3441" w:rsidRDefault="00000000" w:rsidP="00FD3441"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中山大学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20</w:t>
      </w:r>
      <w:r w:rsidR="00BF786B">
        <w:rPr>
          <w:rFonts w:eastAsia="方正小标宋简体" w:hint="eastAsia"/>
          <w:snapToGrid w:val="0"/>
          <w:color w:val="000000"/>
          <w:kern w:val="0"/>
          <w:sz w:val="44"/>
          <w:szCs w:val="44"/>
        </w:rPr>
        <w:t>2</w:t>
      </w:r>
      <w:r w:rsidR="00365DE0">
        <w:rPr>
          <w:rFonts w:eastAsia="方正小标宋简体"/>
          <w:snapToGrid w:val="0"/>
          <w:color w:val="000000"/>
          <w:kern w:val="0"/>
          <w:sz w:val="44"/>
          <w:szCs w:val="44"/>
        </w:rPr>
        <w:t>2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年运动会</w:t>
      </w:r>
    </w:p>
    <w:p w14:paraId="3A4B7BE3" w14:textId="77777777" w:rsidR="00FD3441" w:rsidRDefault="00000000" w:rsidP="00FD3441"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教工篮球技能竞赛规程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 xml:space="preserve"> </w:t>
      </w:r>
    </w:p>
    <w:p w14:paraId="7CDC8E93" w14:textId="77777777" w:rsidR="00FD3441" w:rsidRDefault="00FD3441" w:rsidP="00FD3441">
      <w:pPr>
        <w:adjustRightInd w:val="0"/>
        <w:snapToGrid w:val="0"/>
        <w:spacing w:line="540" w:lineRule="atLeast"/>
        <w:jc w:val="center"/>
        <w:rPr>
          <w:rFonts w:eastAsia="黑体"/>
          <w:snapToGrid w:val="0"/>
          <w:color w:val="000000"/>
          <w:kern w:val="0"/>
          <w:sz w:val="32"/>
          <w:szCs w:val="32"/>
        </w:rPr>
      </w:pPr>
    </w:p>
    <w:p w14:paraId="345698CF" w14:textId="1FBDAC91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一、比赛时间：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 w:rsidR="00BF786B"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 w:rsidR="00E20226"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月</w:t>
      </w:r>
      <w:r w:rsidR="00365DE0"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 w:rsidR="00534000">
        <w:rPr>
          <w:rFonts w:eastAsia="仿宋_GB2312"/>
          <w:snapToGrid w:val="0"/>
          <w:color w:val="000000"/>
          <w:kern w:val="0"/>
          <w:sz w:val="32"/>
          <w:szCs w:val="32"/>
        </w:rPr>
        <w:t>日（星期</w:t>
      </w:r>
      <w:r w:rsidR="00C041F4">
        <w:rPr>
          <w:rFonts w:eastAsia="仿宋_GB2312"/>
          <w:snapToGrid w:val="0"/>
          <w:color w:val="000000"/>
          <w:kern w:val="0"/>
          <w:sz w:val="32"/>
          <w:szCs w:val="32"/>
        </w:rPr>
        <w:t>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上午）</w:t>
      </w:r>
    </w:p>
    <w:p w14:paraId="79311D54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二、比赛地点：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中山大学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广州校区南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校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园</w:t>
      </w:r>
      <w:r w:rsidRPr="00BE0E62">
        <w:rPr>
          <w:rFonts w:eastAsia="仿宋_GB2312" w:hint="eastAsia"/>
          <w:snapToGrid w:val="0"/>
          <w:color w:val="000000"/>
          <w:kern w:val="0"/>
          <w:sz w:val="32"/>
          <w:szCs w:val="32"/>
        </w:rPr>
        <w:t>三号</w:t>
      </w:r>
      <w:r w:rsidRPr="00BE0E62">
        <w:rPr>
          <w:rFonts w:eastAsia="仿宋_GB2312"/>
          <w:snapToGrid w:val="0"/>
          <w:color w:val="000000"/>
          <w:kern w:val="0"/>
          <w:sz w:val="32"/>
          <w:szCs w:val="32"/>
        </w:rPr>
        <w:t>篮球场。</w:t>
      </w:r>
    </w:p>
    <w:p w14:paraId="6C3F2170" w14:textId="4A920AE5" w:rsidR="00FD3441" w:rsidRDefault="00000000" w:rsidP="00BF786B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三、报名办法：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每个单位每个项目限报一队（至少一名女队员）。运动员参赛条件，执行《中山大学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 w:rsidR="00BF786B"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 w:rsidR="00365DE0"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年运动会竞赛总规程》有关规定。教工组以分工</w:t>
      </w:r>
      <w:r w:rsidR="00C041F4">
        <w:rPr>
          <w:rFonts w:eastAsia="仿宋_GB2312"/>
          <w:snapToGrid w:val="0"/>
          <w:color w:val="000000"/>
          <w:kern w:val="0"/>
          <w:sz w:val="32"/>
          <w:szCs w:val="32"/>
        </w:rPr>
        <w:t>会、直属部门工会为单位组队，不得跨单位报名；中山大学正式教职工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和工作一年以上的合同工均可参赛，（请带工作证或工会会员证备查）；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违反者取消比赛成绩，并取消所在队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体育道德风尚奖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评选资格。</w:t>
      </w:r>
    </w:p>
    <w:p w14:paraId="4CF2C4B1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四、比赛项目及规则</w:t>
      </w:r>
    </w:p>
    <w:p w14:paraId="18708FA6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（一）男女混合升级投篮比赛规则</w:t>
      </w:r>
    </w:p>
    <w:p w14:paraId="31438283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人（至少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名女队员），游戏使用一个篮球，游戏过程篮板球由参赛队队员自己解决；从女队员在罚球圈虚线后定点投兰开始计时，每名队员投中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球，直至命中第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球停表；</w:t>
      </w:r>
    </w:p>
    <w:p w14:paraId="05F29FB4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比赛方法</w:t>
      </w:r>
    </w:p>
    <w:p w14:paraId="47E57423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A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女队员在罚球圈虚线后定点投兰命中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球；</w:t>
      </w:r>
    </w:p>
    <w:p w14:paraId="48A541F3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B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接着另外两名队员分别选择左右限制区外如图按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至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顺序进行投篮；进球可继续下一个投篮点的投篮，若没进球则交由另一侧队员投篮，如此交替进行，直至命中第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lastRenderedPageBreak/>
        <w:t>球停表；</w:t>
      </w:r>
    </w:p>
    <w:p w14:paraId="06DFDBF3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本游戏限时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分钟，超时则游戏结束；</w:t>
      </w:r>
    </w:p>
    <w:p w14:paraId="5505B67E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jc w:val="center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noProof/>
          <w:color w:val="000000"/>
          <w:kern w:val="0"/>
          <w:sz w:val="32"/>
          <w:szCs w:val="32"/>
        </w:rPr>
        <w:drawing>
          <wp:inline distT="0" distB="0" distL="0" distR="0" wp14:anchorId="342D07D2" wp14:editId="3E91C082">
            <wp:extent cx="2647950" cy="1752600"/>
            <wp:effectExtent l="0" t="0" r="0" b="0"/>
            <wp:docPr id="1028" name="Image1" descr="200807210658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44599" name="Imag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E8F9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根据完成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球投篮所用时间直接排定名次，奖励前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名。成绩相同的队伍推荐一名队员进行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球升级投篮附加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PK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赛决出名次；</w:t>
      </w:r>
    </w:p>
    <w:p w14:paraId="70947331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（二）男女运球接力比赛规则</w:t>
      </w:r>
    </w:p>
    <w:p w14:paraId="0A141DBC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人（至少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名女队员）以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A.B.C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代表。半个篮球场，两个篮球，四个标志杆；</w:t>
      </w:r>
    </w:p>
    <w:p w14:paraId="40C55D62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A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队员持球在中线右边规定区域，听到哨音后运球绕过右边两个标志杆上篮，命中后运球到左边中线规定区域换球，接着运球绕过左边两个标志杆上篮，命中后运球回到起点将球递交给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B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队员，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B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队员重复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A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队员的运球线路直至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C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队员命中第六球停表；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 </w:t>
      </w:r>
    </w:p>
    <w:p w14:paraId="6E9C5942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每名队员每次投篮都须投中方可接下一步骤，补篮方式不限；</w:t>
      </w:r>
    </w:p>
    <w:p w14:paraId="7F191EF3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鸣哨开始计时，用时超过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分钟游戏结束；</w:t>
      </w:r>
    </w:p>
    <w:p w14:paraId="01C558BA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据所用时间直接排名次，奖励前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名。成绩相同的队伍进行附加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PK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赛。</w:t>
      </w:r>
    </w:p>
    <w:p w14:paraId="0AE98235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五、录取和奖励</w:t>
      </w:r>
    </w:p>
    <w:p w14:paraId="3B34EC4B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奖励前八名。按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9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7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6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双倍计入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lastRenderedPageBreak/>
        <w:t>总分。</w:t>
      </w:r>
    </w:p>
    <w:p w14:paraId="7859DD30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所有组别比赛结束后，凭教工证自行到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田径场主席台下大会奖品组领奖。</w:t>
      </w:r>
    </w:p>
    <w:p w14:paraId="2A877732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六、未尽事宜，另行通知。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本规程解释权归大会组委会。</w:t>
      </w:r>
    </w:p>
    <w:p w14:paraId="29F47D47" w14:textId="77777777" w:rsidR="00FD3441" w:rsidRDefault="00FD3441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 w14:paraId="2376C48B" w14:textId="77777777" w:rsidR="00FD3441" w:rsidRDefault="00000000" w:rsidP="00FD3441">
      <w:pPr>
        <w:adjustRightInd w:val="0"/>
        <w:snapToGrid w:val="0"/>
        <w:spacing w:line="540" w:lineRule="atLeast"/>
        <w:ind w:firstLineChars="200" w:firstLine="64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联系人：吴元生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，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联系电话：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13005126651</w:t>
      </w:r>
    </w:p>
    <w:p w14:paraId="1E5EC15E" w14:textId="77777777" w:rsidR="00FD3441" w:rsidRDefault="00FD3441" w:rsidP="00FD3441">
      <w:pPr>
        <w:adjustRightInd w:val="0"/>
        <w:snapToGrid w:val="0"/>
        <w:spacing w:line="540" w:lineRule="atLeast"/>
        <w:rPr>
          <w:color w:val="000000"/>
          <w:sz w:val="32"/>
          <w:szCs w:val="32"/>
        </w:rPr>
      </w:pPr>
    </w:p>
    <w:sectPr w:rsidR="00FD34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41"/>
    <w:rsid w:val="00331EEC"/>
    <w:rsid w:val="00365DE0"/>
    <w:rsid w:val="004764E8"/>
    <w:rsid w:val="00534000"/>
    <w:rsid w:val="00580530"/>
    <w:rsid w:val="005B37EA"/>
    <w:rsid w:val="006F533A"/>
    <w:rsid w:val="0081105F"/>
    <w:rsid w:val="00A92DBE"/>
    <w:rsid w:val="00B74572"/>
    <w:rsid w:val="00BE0E62"/>
    <w:rsid w:val="00BF786B"/>
    <w:rsid w:val="00C041F4"/>
    <w:rsid w:val="00C77A51"/>
    <w:rsid w:val="00D14326"/>
    <w:rsid w:val="00D370CB"/>
    <w:rsid w:val="00E20226"/>
    <w:rsid w:val="00FD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BA7DC"/>
  <w15:docId w15:val="{58F2BD16-7BA4-453F-B008-CA579E958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4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533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5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533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41F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041F4"/>
    <w:rPr>
      <w:rFonts w:ascii="Times New Roman" w:eastAsia="宋体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A92DB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TYB</cp:lastModifiedBy>
  <cp:revision>4</cp:revision>
  <dcterms:created xsi:type="dcterms:W3CDTF">2022-09-27T03:34:00Z</dcterms:created>
  <dcterms:modified xsi:type="dcterms:W3CDTF">2022-09-27T03:57:00Z</dcterms:modified>
</cp:coreProperties>
</file>